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24AB" w14:textId="0FD2C203" w:rsidR="009443D0" w:rsidRPr="00CC765A" w:rsidRDefault="00CC765A" w:rsidP="00CC7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GÜZ DÖNEMİ BAŞVURULARI</w:t>
      </w:r>
    </w:p>
    <w:p w14:paraId="645E6FC4" w14:textId="77D87AB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programı başvuruları </w:t>
      </w:r>
      <w:r w:rsidR="0074453D">
        <w:rPr>
          <w:rFonts w:ascii="Times New Roman" w:hAnsi="Times New Roman" w:cs="Times New Roman"/>
          <w:sz w:val="24"/>
          <w:szCs w:val="24"/>
        </w:rPr>
        <w:t>21.12.2024-0</w:t>
      </w:r>
      <w:r w:rsidR="00164617">
        <w:rPr>
          <w:rFonts w:ascii="Times New Roman" w:hAnsi="Times New Roman" w:cs="Times New Roman"/>
          <w:sz w:val="24"/>
          <w:szCs w:val="24"/>
        </w:rPr>
        <w:t>5</w:t>
      </w:r>
      <w:r w:rsidR="0074453D">
        <w:rPr>
          <w:rFonts w:ascii="Times New Roman" w:hAnsi="Times New Roman" w:cs="Times New Roman"/>
          <w:sz w:val="24"/>
          <w:szCs w:val="24"/>
        </w:rPr>
        <w:t xml:space="preserve">.01.2025 </w:t>
      </w:r>
      <w:r w:rsidRPr="00CC765A">
        <w:rPr>
          <w:rFonts w:ascii="Times New Roman" w:hAnsi="Times New Roman" w:cs="Times New Roman"/>
          <w:sz w:val="24"/>
          <w:szCs w:val="24"/>
        </w:rPr>
        <w:t>tarihleri arasında yapılacaktır.</w:t>
      </w:r>
    </w:p>
    <w:p w14:paraId="173DB94A" w14:textId="212894A7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Başvuru için Genel Şartlar</w:t>
      </w:r>
    </w:p>
    <w:p w14:paraId="5333792E" w14:textId="7777777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katılmak için aşağıdaki şartların tamamının sağlanması zorunludur:</w:t>
      </w:r>
    </w:p>
    <w:p w14:paraId="79B70019" w14:textId="6ED868B9" w:rsidR="009443D0" w:rsidRPr="00CC765A" w:rsidRDefault="0074453D" w:rsidP="00CC765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. yarıyıl sonu itibariyle genel not ortalamasının en az </w:t>
      </w:r>
      <w:r w:rsidR="009443D0" w:rsidRPr="0074453D">
        <w:rPr>
          <w:rFonts w:ascii="Times New Roman" w:hAnsi="Times New Roman" w:cs="Times New Roman"/>
          <w:b/>
          <w:bCs/>
          <w:sz w:val="24"/>
          <w:szCs w:val="24"/>
        </w:rPr>
        <w:t>2.00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 olması,</w:t>
      </w:r>
    </w:p>
    <w:p w14:paraId="105B9CC4" w14:textId="66EA6384" w:rsidR="009443D0" w:rsidRPr="00CC765A" w:rsidRDefault="009443D0" w:rsidP="00CC765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İlk </w:t>
      </w:r>
      <w:r w:rsidR="0074453D">
        <w:rPr>
          <w:rFonts w:ascii="Times New Roman" w:hAnsi="Times New Roman" w:cs="Times New Roman"/>
          <w:sz w:val="24"/>
          <w:szCs w:val="24"/>
        </w:rPr>
        <w:t>7</w:t>
      </w:r>
      <w:r w:rsidRPr="00CC765A">
        <w:rPr>
          <w:rFonts w:ascii="Times New Roman" w:hAnsi="Times New Roman" w:cs="Times New Roman"/>
          <w:sz w:val="24"/>
          <w:szCs w:val="24"/>
        </w:rPr>
        <w:t xml:space="preserve"> yarıyıldaki (tüm güz ve bahar dönemlerindeki) derslerin tamamının alınmış ve başarılmış olması, başarısız (FF, DZ, GR) </w:t>
      </w:r>
      <w:r w:rsidR="00CC765A" w:rsidRPr="00CC765A">
        <w:rPr>
          <w:rFonts w:ascii="Times New Roman" w:hAnsi="Times New Roman" w:cs="Times New Roman"/>
          <w:sz w:val="24"/>
          <w:szCs w:val="24"/>
        </w:rPr>
        <w:t>hiçbir</w:t>
      </w:r>
      <w:r w:rsidRPr="00CC765A">
        <w:rPr>
          <w:rFonts w:ascii="Times New Roman" w:hAnsi="Times New Roman" w:cs="Times New Roman"/>
          <w:sz w:val="24"/>
          <w:szCs w:val="24"/>
        </w:rPr>
        <w:t xml:space="preserve"> dersin olmaması (Staj 1 ve Staj2 hariç).</w:t>
      </w:r>
    </w:p>
    <w:p w14:paraId="481FF4B9" w14:textId="265B7660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Firma Kontenjanları ve aranan şartlar,</w:t>
      </w:r>
    </w:p>
    <w:tbl>
      <w:tblPr>
        <w:tblStyle w:val="Liste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1310"/>
        <w:gridCol w:w="4516"/>
      </w:tblGrid>
      <w:tr w:rsidR="00C456C5" w:rsidRPr="00CC765A" w14:paraId="1A54890A" w14:textId="77777777" w:rsidTr="005F3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bottom w:val="none" w:sz="0" w:space="0" w:color="auto"/>
            </w:tcBorders>
            <w:vAlign w:val="center"/>
          </w:tcPr>
          <w:p w14:paraId="32EACC41" w14:textId="77777777" w:rsidR="00C456C5" w:rsidRPr="00CC765A" w:rsidRDefault="00C456C5" w:rsidP="00CC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1310" w:type="dxa"/>
            <w:tcBorders>
              <w:bottom w:val="none" w:sz="0" w:space="0" w:color="auto"/>
            </w:tcBorders>
            <w:vAlign w:val="center"/>
          </w:tcPr>
          <w:p w14:paraId="74AAA450" w14:textId="77777777" w:rsidR="00C456C5" w:rsidRPr="00CC765A" w:rsidRDefault="00C456C5" w:rsidP="00164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</w:p>
        </w:tc>
        <w:tc>
          <w:tcPr>
            <w:tcW w:w="4516" w:type="dxa"/>
            <w:tcBorders>
              <w:bottom w:val="none" w:sz="0" w:space="0" w:color="auto"/>
            </w:tcBorders>
            <w:vAlign w:val="center"/>
          </w:tcPr>
          <w:p w14:paraId="516E94F0" w14:textId="77777777" w:rsidR="00C456C5" w:rsidRPr="00CC765A" w:rsidRDefault="00C456C5" w:rsidP="005F3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Aranan şartlar</w:t>
            </w:r>
          </w:p>
        </w:tc>
      </w:tr>
      <w:tr w:rsidR="00164617" w:rsidRPr="00CC765A" w14:paraId="6D3CA0E9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3FAF37B2" w14:textId="77777777" w:rsidR="00164617" w:rsidRPr="00CC765A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AK PRES</w:t>
            </w:r>
          </w:p>
          <w:p w14:paraId="3FF88480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https://www.akpres.com.tr/</w:t>
            </w:r>
          </w:p>
        </w:tc>
        <w:tc>
          <w:tcPr>
            <w:tcW w:w="1310" w:type="dxa"/>
            <w:vAlign w:val="center"/>
          </w:tcPr>
          <w:p w14:paraId="3BFFFE5D" w14:textId="77777777" w:rsidR="00164617" w:rsidRPr="00CC765A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kişi</w:t>
            </w:r>
          </w:p>
        </w:tc>
        <w:tc>
          <w:tcPr>
            <w:tcW w:w="4516" w:type="dxa"/>
            <w:vAlign w:val="center"/>
          </w:tcPr>
          <w:p w14:paraId="66CE03C9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Mühendisliği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 Bilgisayar kullanım kabiliyeti yüksek, Takım çalışmasına yatkın, proaktif düşünceye sahip, yalın konularda hevesli</w:t>
            </w:r>
          </w:p>
          <w:p w14:paraId="0874133C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Müzakere yeteneği kuvvetli</w:t>
            </w:r>
          </w:p>
          <w:p w14:paraId="681296C6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ARGE (2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Tasarım programlarına hâkim (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Creo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C2F09B1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Kaynaklı İmala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Kaynak alanında kendini geliştirmek isteyen, Teknik resim okumayı bilen, ISO normlarına hâkim</w:t>
            </w:r>
          </w:p>
          <w:p w14:paraId="23938406" w14:textId="77777777" w:rsidR="00164617" w:rsidRPr="00CC765A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Bakım: (1 kişi)</w:t>
            </w:r>
          </w:p>
        </w:tc>
      </w:tr>
      <w:tr w:rsidR="00164617" w:rsidRPr="00CC765A" w14:paraId="189DB470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49F5F677" w14:textId="77777777" w:rsidR="00164617" w:rsidRPr="00CC765A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BAŞAK TRAKTÖR</w:t>
            </w:r>
          </w:p>
          <w:p w14:paraId="7BFD1BC1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https://basaktraktor.com.tr/</w:t>
            </w:r>
          </w:p>
        </w:tc>
        <w:tc>
          <w:tcPr>
            <w:tcW w:w="1310" w:type="dxa"/>
            <w:vAlign w:val="center"/>
          </w:tcPr>
          <w:p w14:paraId="381EA3D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0A812CBB" w14:textId="061A438D" w:rsidR="00164617" w:rsidRPr="00164617" w:rsidRDefault="00164617" w:rsidP="005F38DE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1087B8A0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7FF8CE36" w14:textId="77777777" w:rsidR="00164617" w:rsidRDefault="00164617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Buzdağı</w:t>
            </w:r>
          </w:p>
          <w:p w14:paraId="751FF07F" w14:textId="2F6C9302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buzdagisu.com.tr</w:t>
            </w:r>
          </w:p>
        </w:tc>
        <w:tc>
          <w:tcPr>
            <w:tcW w:w="1310" w:type="dxa"/>
          </w:tcPr>
          <w:p w14:paraId="655A20BC" w14:textId="77777777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516" w:type="dxa"/>
          </w:tcPr>
          <w:p w14:paraId="4DA6BC04" w14:textId="77777777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64617" w:rsidRPr="00CC765A" w14:paraId="0613C817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16C36E08" w14:textId="77777777" w:rsidR="00164617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DAIKIN</w:t>
            </w:r>
          </w:p>
          <w:p w14:paraId="41C29D6E" w14:textId="3AFBB5DE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https://www.daikin.com.tr/</w:t>
            </w:r>
          </w:p>
        </w:tc>
        <w:tc>
          <w:tcPr>
            <w:tcW w:w="1310" w:type="dxa"/>
            <w:vAlign w:val="center"/>
          </w:tcPr>
          <w:p w14:paraId="621E4D7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3F8FAE05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İngilizce yetkinliği olan Ar-Ge alanına meraklı takım çalışmasına yatkın olması ve yalın üretim ya da </w:t>
            </w:r>
            <w:proofErr w:type="spellStart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ısıtma&amp;soğutma</w:t>
            </w:r>
            <w:proofErr w:type="spellEnd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 sistemleri hakkında genel bilgiye sahip olması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617" w:rsidRPr="00CC765A" w14:paraId="460D0DDB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3FEFDEC4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Egesil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Kimya Sanayi ve Ticaret A.S.</w:t>
            </w:r>
          </w:p>
          <w:p w14:paraId="7041D8D2" w14:textId="77777777" w:rsidR="00164617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www.evonik.com</w:t>
              </w:r>
            </w:hyperlink>
          </w:p>
        </w:tc>
        <w:tc>
          <w:tcPr>
            <w:tcW w:w="1310" w:type="dxa"/>
          </w:tcPr>
          <w:p w14:paraId="2927E567" w14:textId="786614F3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</w:tcPr>
          <w:p w14:paraId="7A9876A8" w14:textId="37445CF9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7A4113CB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7DD96A17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FADA MÜHENDİSLİK</w:t>
            </w:r>
          </w:p>
          <w:p w14:paraId="18C7E4E7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https://www.fada.com.tr/</w:t>
            </w:r>
          </w:p>
        </w:tc>
        <w:tc>
          <w:tcPr>
            <w:tcW w:w="1310" w:type="dxa"/>
            <w:vAlign w:val="center"/>
          </w:tcPr>
          <w:p w14:paraId="47A51EC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249B70BF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Makine tasarım, analiz ve üretim süreçlerine karşı ilgili ve öğrenmeye açık olmaları. Solidworks bilmeleri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A6AC8" w:rsidRPr="00CC765A" w14:paraId="553952B7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147C4234" w14:textId="77777777" w:rsidR="00DA6AC8" w:rsidRDefault="00DA6AC8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LOHR</w:t>
            </w:r>
          </w:p>
          <w:p w14:paraId="688B8365" w14:textId="3A460C9A" w:rsidR="00DA6AC8" w:rsidRPr="00617882" w:rsidRDefault="00DA6AC8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https://www.lohr.com.tr</w:t>
            </w:r>
          </w:p>
        </w:tc>
        <w:tc>
          <w:tcPr>
            <w:tcW w:w="1310" w:type="dxa"/>
            <w:vAlign w:val="center"/>
          </w:tcPr>
          <w:p w14:paraId="4B3CAD88" w14:textId="02FBAF21" w:rsidR="00DA6AC8" w:rsidRDefault="00DA6AC8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kişi</w:t>
            </w:r>
          </w:p>
        </w:tc>
        <w:tc>
          <w:tcPr>
            <w:tcW w:w="4516" w:type="dxa"/>
            <w:vAlign w:val="center"/>
          </w:tcPr>
          <w:p w14:paraId="71DA0D33" w14:textId="3060E7BC" w:rsidR="00DA6AC8" w:rsidRPr="00164617" w:rsidRDefault="00DA6AC8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konuşabilmek</w:t>
            </w:r>
          </w:p>
        </w:tc>
      </w:tr>
      <w:tr w:rsidR="00164617" w:rsidRPr="00CC765A" w14:paraId="4322F875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2DA14CBB" w14:textId="77777777" w:rsidR="00164617" w:rsidRPr="00617882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NEUTEC İLAÇ SANAYİ TİCARET A.Ş.</w:t>
            </w:r>
          </w:p>
          <w:p w14:paraId="200970AF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www.neutec.com.tr</w:t>
            </w:r>
          </w:p>
        </w:tc>
        <w:tc>
          <w:tcPr>
            <w:tcW w:w="1310" w:type="dxa"/>
            <w:vAlign w:val="center"/>
          </w:tcPr>
          <w:p w14:paraId="2534BFBE" w14:textId="1F152056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73ACB184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İngilizce seviyesi iyi olanlara öncelik verilecektir.</w:t>
            </w:r>
          </w:p>
        </w:tc>
      </w:tr>
      <w:tr w:rsidR="00164617" w:rsidRPr="00CC765A" w14:paraId="0091D1E0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2FA282BC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Profine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Uluslararasi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PVC Sistemleri</w:t>
            </w:r>
          </w:p>
          <w:p w14:paraId="087E4529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San. ve Tic. Ltd. Şti </w:t>
            </w:r>
            <w:hyperlink r:id="rId6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www.profine.com.tr</w:t>
              </w:r>
            </w:hyperlink>
          </w:p>
        </w:tc>
        <w:tc>
          <w:tcPr>
            <w:tcW w:w="1310" w:type="dxa"/>
            <w:vAlign w:val="center"/>
          </w:tcPr>
          <w:p w14:paraId="6F2FE7B8" w14:textId="77777777" w:rsidR="00164617" w:rsidRPr="00617882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516" w:type="dxa"/>
            <w:vAlign w:val="center"/>
          </w:tcPr>
          <w:p w14:paraId="1BD97608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2 ve 3 boyutlu çizim programlarını ve İngilizce bilmesi önemlidir.</w:t>
            </w:r>
            <w:r w:rsidRPr="00164617">
              <w:rPr>
                <w:rFonts w:ascii="Times New Roman" w:hAnsi="Times New Roman" w:cs="Times New Roman"/>
                <w:sz w:val="24"/>
                <w:szCs w:val="24"/>
              </w:rPr>
              <w:br/>
              <w:t>Ek olarak Almanca bilmesi tercih edilmektedir</w:t>
            </w:r>
          </w:p>
        </w:tc>
      </w:tr>
      <w:tr w:rsidR="00164617" w:rsidRPr="00CC765A" w14:paraId="79ABE3F1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752D1DFE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SUNPARAD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 ALÜMİNYUM SAN. VE TİC. A.Ş.</w:t>
            </w:r>
          </w:p>
          <w:p w14:paraId="5EE48C23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https://sunparadise.com/tr-tr/</w:t>
            </w:r>
          </w:p>
        </w:tc>
        <w:tc>
          <w:tcPr>
            <w:tcW w:w="1310" w:type="dxa"/>
            <w:vAlign w:val="center"/>
          </w:tcPr>
          <w:p w14:paraId="00E111A1" w14:textId="02885FCE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556E0B14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Analitik düşünme becerisine sahip, takım çalışmasına yatkın, iletişime ve gelişime açık, sorumluluk sahibi ve motivasyonu yüksek adaylar</w:t>
            </w:r>
          </w:p>
        </w:tc>
      </w:tr>
      <w:tr w:rsidR="00164617" w:rsidRPr="00CC765A" w14:paraId="1A0B2CE1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52548C83" w14:textId="77777777" w:rsidR="00164617" w:rsidRDefault="00164617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Toyota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Boshoku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Türkiye</w:t>
            </w:r>
          </w:p>
          <w:p w14:paraId="109F5017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www.toyota-boshokutr.com</w:t>
              </w:r>
            </w:hyperlink>
          </w:p>
        </w:tc>
        <w:tc>
          <w:tcPr>
            <w:tcW w:w="1310" w:type="dxa"/>
          </w:tcPr>
          <w:p w14:paraId="4AD0354E" w14:textId="73E68A42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</w:tcPr>
          <w:p w14:paraId="3099DEF5" w14:textId="54AF8403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37B3986B" w14:textId="77777777" w:rsidTr="005F3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39C57F57" w14:textId="77777777" w:rsidR="00164617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TürkTraktör</w:t>
            </w:r>
            <w:proofErr w:type="spellEnd"/>
          </w:p>
          <w:p w14:paraId="68B31102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https://www.turktraktor.com.tr/</w:t>
            </w:r>
          </w:p>
        </w:tc>
        <w:tc>
          <w:tcPr>
            <w:tcW w:w="1310" w:type="dxa"/>
            <w:vAlign w:val="center"/>
          </w:tcPr>
          <w:p w14:paraId="38A062DA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516" w:type="dxa"/>
            <w:vAlign w:val="center"/>
          </w:tcPr>
          <w:p w14:paraId="7BFD18F6" w14:textId="6C6852D6" w:rsidR="00164617" w:rsidRPr="00164617" w:rsidRDefault="00164617" w:rsidP="005F38DE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51824ADA" w14:textId="77777777" w:rsidTr="005F3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Align w:val="center"/>
          </w:tcPr>
          <w:p w14:paraId="7FEB0EDE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VESPRO MÜHENDİSLİK MİMARLIK DANIŞMANLIK SANAYİ VE TİCARET ANONİM ŞİRKETİ</w:t>
            </w:r>
          </w:p>
          <w:p w14:paraId="77A65E38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https://www.vespro.com.tr/</w:t>
            </w:r>
          </w:p>
        </w:tc>
        <w:tc>
          <w:tcPr>
            <w:tcW w:w="1310" w:type="dxa"/>
            <w:vAlign w:val="center"/>
          </w:tcPr>
          <w:p w14:paraId="4479890C" w14:textId="77777777" w:rsidR="00164617" w:rsidRPr="00CC765A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516" w:type="dxa"/>
            <w:vAlign w:val="center"/>
          </w:tcPr>
          <w:p w14:paraId="058B7132" w14:textId="793EBD39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</w:tbl>
    <w:p w14:paraId="585D3EC5" w14:textId="28744A95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</w:p>
    <w:p w14:paraId="19109B71" w14:textId="3960EA7D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programına katılmak isteyen öğrencilerin aşağıdaki bağlantıda verilen formu en geç </w:t>
      </w:r>
      <w:r w:rsidR="00164617">
        <w:rPr>
          <w:rFonts w:ascii="Times New Roman" w:hAnsi="Times New Roman" w:cs="Times New Roman"/>
          <w:sz w:val="24"/>
          <w:szCs w:val="24"/>
        </w:rPr>
        <w:t xml:space="preserve">05.01.2025 </w:t>
      </w:r>
      <w:r w:rsidRPr="00CC765A">
        <w:rPr>
          <w:rFonts w:ascii="Times New Roman" w:hAnsi="Times New Roman" w:cs="Times New Roman"/>
          <w:sz w:val="24"/>
          <w:szCs w:val="24"/>
        </w:rPr>
        <w:t xml:space="preserve">günü Saat:23.59’a kadar doldurmaları gerekmektedir.    </w:t>
      </w:r>
    </w:p>
    <w:p w14:paraId="5754826E" w14:textId="053BD8E6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Başvuru Form Linki: </w:t>
      </w:r>
    </w:p>
    <w:p w14:paraId="55AC72C2" w14:textId="63FC9039" w:rsidR="00F80A8A" w:rsidRPr="00F80A8A" w:rsidRDefault="00F80A8A" w:rsidP="00F80A8A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hyperlink r:id="rId8" w:history="1">
        <w:r w:rsidRPr="00F80A8A">
          <w:rPr>
            <w:rStyle w:val="Kpr"/>
            <w:rFonts w:ascii="Times New Roman" w:hAnsi="Times New Roman" w:cs="Times New Roman"/>
            <w:sz w:val="24"/>
            <w:szCs w:val="24"/>
          </w:rPr>
          <w:t>https://forms.gle/krK6ySecpQNtksye7</w:t>
        </w:r>
      </w:hyperlink>
    </w:p>
    <w:p w14:paraId="54DCD3BE" w14:textId="77777777" w:rsidR="00F80A8A" w:rsidRPr="00F80A8A" w:rsidRDefault="00F80A8A" w:rsidP="00F80A8A">
      <w:pPr>
        <w:pStyle w:val="ListeParagraf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7040C42" w14:textId="53BB55F1" w:rsidR="009443D0" w:rsidRPr="00CC765A" w:rsidRDefault="00CC765A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7. ve 8. Yarıyıldan sadece birinde UMDE programından faydalanabilirsiniz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Her iki dönemde UMDE yapma hakkınız bulunmamaktadır. </w:t>
      </w:r>
    </w:p>
    <w:p w14:paraId="01572881" w14:textId="486A1239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Başvuru Formunu doldurmuş olmanız UMDE programına kabul edilmiş olduğunuz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anlamına gelmez</w:t>
      </w:r>
      <w:r w:rsidRPr="00CC765A">
        <w:rPr>
          <w:rFonts w:ascii="Times New Roman" w:hAnsi="Times New Roman" w:cs="Times New Roman"/>
          <w:sz w:val="24"/>
          <w:szCs w:val="24"/>
        </w:rPr>
        <w:t xml:space="preserve">. Atanan Öğrencilerin Listesinde isminizin bulunması </w:t>
      </w:r>
      <w:r w:rsidR="00CC765A" w:rsidRPr="00CC765A">
        <w:rPr>
          <w:rFonts w:ascii="Times New Roman" w:hAnsi="Times New Roman" w:cs="Times New Roman"/>
          <w:sz w:val="24"/>
          <w:szCs w:val="24"/>
        </w:rPr>
        <w:t>gerekir!</w:t>
      </w:r>
    </w:p>
    <w:p w14:paraId="771F318A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Öğrencilerin işletmelere atamaları, firma kontenjanları dikkate alınarak Bölüm UMDE Takip Komisyonu (BUTAK) tarafından yapılacaktır. </w:t>
      </w:r>
    </w:p>
    <w:p w14:paraId="135199D7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Atanan öğrencilerin listesi, UMDE ile ilgili duyurular ve alınan kararlar anlık olarak bölüm sitesinden yayınlanacaktır.</w:t>
      </w:r>
    </w:p>
    <w:p w14:paraId="352BDF01" w14:textId="77777777" w:rsidR="009443D0" w:rsidRPr="00CC765A" w:rsidRDefault="009443D0" w:rsidP="00CC7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Kabul Edilmeniz Durumunda</w:t>
      </w:r>
    </w:p>
    <w:p w14:paraId="5E75CF7F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"Ders yazılma süresi" içinde mutlaka SABİS üzerinden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MKM 482 MÜHENDİSLİK DENEYİMİ EĞİTİMİ dersini seçmeniz gerekmektedir.</w:t>
      </w:r>
    </w:p>
    <w:p w14:paraId="68A61C77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color w:val="C00000"/>
          <w:sz w:val="24"/>
          <w:szCs w:val="24"/>
        </w:rPr>
        <w:t>UMDE programı 3 adet teknik seçmeli derse eşdeğer sayılacak olup 15 AKTS değerine sahiptir. MKM 482 MÜHENDİSLİK DENEYİMİ EĞİTİMİ dersi ile birlikte BİTİRME ÇALIŞMASI ve ÜNİVERSİTE ORTAK SEÇMELİ Dersini almanız gerekmektedir.</w:t>
      </w:r>
    </w:p>
    <w:p w14:paraId="479EFF8F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Bu derslerin haricinde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dersleri de dâhil hiçbir ders alınamaz.</w:t>
      </w:r>
    </w:p>
    <w:p w14:paraId="057025B4" w14:textId="119B6476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Tarihleri: 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24 Şubat</w:t>
      </w:r>
      <w:r w:rsidR="00C456C5"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– 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26 Haziran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765A">
        <w:rPr>
          <w:rFonts w:ascii="Times New Roman" w:hAnsi="Times New Roman" w:cs="Times New Roman"/>
          <w:sz w:val="24"/>
          <w:szCs w:val="24"/>
        </w:rPr>
        <w:t>olup bu tarihler akademik takvime göre belirlenmiştir. Akademik takvimde yapılacak değişiklikler ile bu tarihler de değişebilir.</w:t>
      </w:r>
    </w:p>
    <w:p w14:paraId="3A631B2B" w14:textId="7777777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EF0C2" w14:textId="071623FB" w:rsidR="007A34E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yönergesi ve UMDE protokolü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Ek'te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verilmiştir.</w:t>
      </w:r>
    </w:p>
    <w:sectPr w:rsidR="007A34E0" w:rsidRPr="00CC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3E0"/>
    <w:multiLevelType w:val="hybridMultilevel"/>
    <w:tmpl w:val="89B699F4"/>
    <w:lvl w:ilvl="0" w:tplc="BC8A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6C6"/>
    <w:multiLevelType w:val="hybridMultilevel"/>
    <w:tmpl w:val="B568D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1ACD"/>
    <w:multiLevelType w:val="hybridMultilevel"/>
    <w:tmpl w:val="1A72E914"/>
    <w:lvl w:ilvl="0" w:tplc="AF72221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7676">
    <w:abstractNumId w:val="1"/>
  </w:num>
  <w:num w:numId="2" w16cid:durableId="1566407510">
    <w:abstractNumId w:val="2"/>
  </w:num>
  <w:num w:numId="3" w16cid:durableId="100612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D0"/>
    <w:rsid w:val="00164617"/>
    <w:rsid w:val="005F38DE"/>
    <w:rsid w:val="00617882"/>
    <w:rsid w:val="006B4772"/>
    <w:rsid w:val="0074453D"/>
    <w:rsid w:val="007A34E0"/>
    <w:rsid w:val="00861EE2"/>
    <w:rsid w:val="008B5E06"/>
    <w:rsid w:val="009443D0"/>
    <w:rsid w:val="00C456C5"/>
    <w:rsid w:val="00CC765A"/>
    <w:rsid w:val="00DA6AC8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C604"/>
  <w15:chartTrackingRefBased/>
  <w15:docId w15:val="{698F62A0-51C3-431A-818F-E7CAE18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3D0"/>
    <w:pPr>
      <w:ind w:left="720"/>
      <w:contextualSpacing/>
    </w:pPr>
  </w:style>
  <w:style w:type="table" w:styleId="TabloKlavuzu">
    <w:name w:val="Table Grid"/>
    <w:basedOn w:val="NormalTablo"/>
    <w:uiPriority w:val="39"/>
    <w:rsid w:val="0094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1Ak">
    <w:name w:val="List Table 1 Light"/>
    <w:basedOn w:val="NormalTablo"/>
    <w:uiPriority w:val="46"/>
    <w:rsid w:val="00C456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617882"/>
    <w:rPr>
      <w:color w:val="0000FF"/>
      <w:u w:val="single"/>
    </w:rPr>
  </w:style>
  <w:style w:type="character" w:customStyle="1" w:styleId="il">
    <w:name w:val="il"/>
    <w:basedOn w:val="VarsaylanParagrafYazTipi"/>
    <w:rsid w:val="00617882"/>
  </w:style>
  <w:style w:type="character" w:styleId="zmlenmeyenBahsetme">
    <w:name w:val="Unresolved Mention"/>
    <w:basedOn w:val="VarsaylanParagrafYazTipi"/>
    <w:uiPriority w:val="99"/>
    <w:semiHidden/>
    <w:unhideWhenUsed/>
    <w:rsid w:val="0061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rK6ySecpQNtksy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yota-boshokut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ne.com.tr/" TargetMode="External"/><Relationship Id="rId5" Type="http://schemas.openxmlformats.org/officeDocument/2006/relationships/hyperlink" Target="https://www.evoni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Muaz Kemerli</cp:lastModifiedBy>
  <cp:revision>4</cp:revision>
  <dcterms:created xsi:type="dcterms:W3CDTF">2024-12-20T06:37:00Z</dcterms:created>
  <dcterms:modified xsi:type="dcterms:W3CDTF">2024-12-20T08:45:00Z</dcterms:modified>
</cp:coreProperties>
</file>